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5911B" w14:textId="02F88DE1" w:rsidR="004624FD" w:rsidRDefault="003243A2" w:rsidP="003243A2">
      <w:pPr>
        <w:jc w:val="center"/>
      </w:pPr>
      <w:r>
        <w:t>FEVE – FERVER Agenda</w:t>
      </w:r>
    </w:p>
    <w:p w14:paraId="146796BB" w14:textId="3C1B2FFB" w:rsidR="003243A2" w:rsidRDefault="003243A2" w:rsidP="003243A2">
      <w:pPr>
        <w:jc w:val="center"/>
      </w:pPr>
      <w:r>
        <w:t>9</w:t>
      </w:r>
      <w:r w:rsidRPr="003243A2">
        <w:rPr>
          <w:vertAlign w:val="superscript"/>
        </w:rPr>
        <w:t>th</w:t>
      </w:r>
      <w:r>
        <w:t xml:space="preserve"> of April in </w:t>
      </w:r>
      <w:proofErr w:type="spellStart"/>
      <w:r>
        <w:t>Eurovetro</w:t>
      </w:r>
      <w:proofErr w:type="spellEnd"/>
      <w:r>
        <w:t xml:space="preserve">, </w:t>
      </w:r>
      <w:proofErr w:type="spellStart"/>
      <w:r>
        <w:t>Origgio</w:t>
      </w:r>
      <w:proofErr w:type="spellEnd"/>
      <w:r>
        <w:t>, Italy</w:t>
      </w:r>
    </w:p>
    <w:p w14:paraId="528F426D" w14:textId="5CF439D8" w:rsidR="003243A2" w:rsidRDefault="003243A2" w:rsidP="003243A2"/>
    <w:p w14:paraId="205C030A" w14:textId="3007294E" w:rsidR="003243A2" w:rsidRDefault="00EE3601" w:rsidP="003243A2">
      <w:r>
        <w:t>(</w:t>
      </w:r>
      <w:r w:rsidR="003243A2">
        <w:t>Dinner on the 8</w:t>
      </w:r>
      <w:r w:rsidR="003243A2" w:rsidRPr="003243A2">
        <w:rPr>
          <w:vertAlign w:val="superscript"/>
        </w:rPr>
        <w:t>th</w:t>
      </w:r>
      <w:r w:rsidR="003243A2">
        <w:t xml:space="preserve"> of April</w:t>
      </w:r>
      <w:r>
        <w:t>)</w:t>
      </w:r>
    </w:p>
    <w:p w14:paraId="785265DC" w14:textId="078CF74D" w:rsidR="003243A2" w:rsidRDefault="003243A2" w:rsidP="003243A2">
      <w:r>
        <w:t>9</w:t>
      </w:r>
      <w:r w:rsidRPr="003243A2">
        <w:rPr>
          <w:vertAlign w:val="superscript"/>
        </w:rPr>
        <w:t>th</w:t>
      </w:r>
      <w:r>
        <w:t xml:space="preserve"> of April</w:t>
      </w:r>
    </w:p>
    <w:p w14:paraId="22806955" w14:textId="6B5E3CFB" w:rsidR="003243A2" w:rsidRDefault="003243A2" w:rsidP="003243A2">
      <w:r>
        <w:t>09:00 – 1</w:t>
      </w:r>
      <w:r w:rsidR="003C4F9A">
        <w:t>5</w:t>
      </w:r>
      <w:r>
        <w:t>:</w:t>
      </w:r>
      <w:r w:rsidR="00EE3601">
        <w:t>0</w:t>
      </w:r>
      <w:r>
        <w:t>0</w:t>
      </w:r>
    </w:p>
    <w:p w14:paraId="7EF3FA47" w14:textId="326B83B2" w:rsidR="00F94F00" w:rsidRPr="00EE3601" w:rsidRDefault="00F94F00" w:rsidP="003243A2">
      <w:pPr>
        <w:rPr>
          <w:b/>
        </w:rPr>
      </w:pPr>
      <w:r w:rsidRPr="00EE3601">
        <w:rPr>
          <w:b/>
        </w:rPr>
        <w:t>1/ Introduction</w:t>
      </w:r>
      <w:r w:rsidR="003C4F9A">
        <w:rPr>
          <w:b/>
        </w:rPr>
        <w:t xml:space="preserve"> (9:00 – 9:15)</w:t>
      </w:r>
    </w:p>
    <w:p w14:paraId="63A73DBC" w14:textId="3FA421A8" w:rsidR="00BA77DB" w:rsidRDefault="00F94F00" w:rsidP="00F94F00">
      <w:pPr>
        <w:pStyle w:val="ListParagraph"/>
        <w:numPr>
          <w:ilvl w:val="0"/>
          <w:numId w:val="2"/>
        </w:numPr>
      </w:pPr>
      <w:r>
        <w:t>Welcome</w:t>
      </w:r>
      <w:r w:rsidR="00D8354C">
        <w:t xml:space="preserve"> </w:t>
      </w:r>
      <w:r w:rsidR="003C4F9A">
        <w:t xml:space="preserve">FERVER </w:t>
      </w:r>
      <w:r w:rsidR="00BA77DB">
        <w:t xml:space="preserve">- </w:t>
      </w:r>
      <w:r w:rsidR="003C4F9A">
        <w:t>FEVE, E</w:t>
      </w:r>
      <w:r w:rsidR="00BA77DB">
        <w:t>UROVETRO</w:t>
      </w:r>
      <w:bookmarkStart w:id="0" w:name="_GoBack"/>
      <w:bookmarkEnd w:id="0"/>
      <w:r w:rsidR="003C4F9A">
        <w:t xml:space="preserve"> </w:t>
      </w:r>
    </w:p>
    <w:p w14:paraId="4828B23E" w14:textId="21F83BF3" w:rsidR="003C4F9A" w:rsidRDefault="003C4F9A" w:rsidP="00F94F00">
      <w:pPr>
        <w:pStyle w:val="ListParagraph"/>
        <w:numPr>
          <w:ilvl w:val="0"/>
          <w:numId w:val="2"/>
        </w:numPr>
      </w:pPr>
      <w:r>
        <w:t>Tour de table</w:t>
      </w:r>
    </w:p>
    <w:p w14:paraId="3DE68726" w14:textId="6C95CA1B" w:rsidR="00F94F00" w:rsidRDefault="00F94F00" w:rsidP="003243A2">
      <w:pPr>
        <w:rPr>
          <w:b/>
        </w:rPr>
      </w:pPr>
      <w:r>
        <w:rPr>
          <w:b/>
        </w:rPr>
        <w:t xml:space="preserve">2/ </w:t>
      </w:r>
      <w:r w:rsidR="003C4F9A">
        <w:rPr>
          <w:b/>
        </w:rPr>
        <w:t xml:space="preserve">Visit of the plant (9:15 </w:t>
      </w:r>
      <w:r w:rsidR="00D8354C">
        <w:rPr>
          <w:b/>
        </w:rPr>
        <w:t xml:space="preserve"> </w:t>
      </w:r>
      <w:r w:rsidR="00EE3601">
        <w:rPr>
          <w:b/>
        </w:rPr>
        <w:t>–</w:t>
      </w:r>
      <w:r w:rsidR="00D8354C">
        <w:rPr>
          <w:b/>
        </w:rPr>
        <w:t xml:space="preserve"> </w:t>
      </w:r>
      <w:r w:rsidR="003C4F9A">
        <w:rPr>
          <w:b/>
        </w:rPr>
        <w:t>10:30)</w:t>
      </w:r>
    </w:p>
    <w:p w14:paraId="43B9CF09" w14:textId="0D945ADF" w:rsidR="003C4F9A" w:rsidRDefault="003C4F9A" w:rsidP="003243A2">
      <w:pPr>
        <w:rPr>
          <w:b/>
        </w:rPr>
      </w:pPr>
      <w:r>
        <w:rPr>
          <w:b/>
        </w:rPr>
        <w:t>Coffee break (10:30 – 11:00)</w:t>
      </w:r>
    </w:p>
    <w:p w14:paraId="5EC9B973" w14:textId="37FB7FE2" w:rsidR="003C4F9A" w:rsidRDefault="003C4F9A" w:rsidP="003243A2">
      <w:pPr>
        <w:rPr>
          <w:b/>
        </w:rPr>
      </w:pPr>
      <w:r>
        <w:rPr>
          <w:b/>
        </w:rPr>
        <w:t>3/Legislation and Market – FEVE (11:00 – 12:30)</w:t>
      </w:r>
    </w:p>
    <w:p w14:paraId="3D059F0E" w14:textId="5458AA3C" w:rsidR="00F94F00" w:rsidRDefault="00F94F00" w:rsidP="00F94F00">
      <w:pPr>
        <w:pStyle w:val="ListParagraph"/>
        <w:numPr>
          <w:ilvl w:val="0"/>
          <w:numId w:val="2"/>
        </w:numPr>
      </w:pPr>
      <w:r w:rsidRPr="00F94F00">
        <w:t>New</w:t>
      </w:r>
      <w:r w:rsidR="003C4F9A">
        <w:t xml:space="preserve"> recycling </w:t>
      </w:r>
      <w:r w:rsidRPr="00F94F00">
        <w:t>targets for glass</w:t>
      </w:r>
    </w:p>
    <w:p w14:paraId="45015698" w14:textId="0DCD5649" w:rsidR="00E05FC5" w:rsidRDefault="00E05FC5" w:rsidP="00E05FC5">
      <w:pPr>
        <w:pStyle w:val="ListParagraph"/>
        <w:numPr>
          <w:ilvl w:val="1"/>
          <w:numId w:val="2"/>
        </w:numPr>
      </w:pPr>
      <w:r>
        <w:t>Recovery/backfilling, recycling/EOW, reuse/deposit</w:t>
      </w:r>
    </w:p>
    <w:p w14:paraId="0E0FC38B" w14:textId="38F3702E" w:rsidR="00E05FC5" w:rsidRPr="00F94F00" w:rsidRDefault="00E05FC5" w:rsidP="00E05FC5">
      <w:pPr>
        <w:pStyle w:val="ListParagraph"/>
        <w:numPr>
          <w:ilvl w:val="1"/>
          <w:numId w:val="2"/>
        </w:numPr>
      </w:pPr>
      <w:r>
        <w:t xml:space="preserve">Non-targeted materials: plastic, </w:t>
      </w:r>
      <w:proofErr w:type="spellStart"/>
      <w:r>
        <w:t>alu</w:t>
      </w:r>
      <w:proofErr w:type="spellEnd"/>
      <w:r>
        <w:t>, iron</w:t>
      </w:r>
    </w:p>
    <w:p w14:paraId="530866EC" w14:textId="3B11ECCB" w:rsidR="00F94F00" w:rsidRDefault="00F94F00" w:rsidP="00F94F00">
      <w:pPr>
        <w:pStyle w:val="ListParagraph"/>
        <w:numPr>
          <w:ilvl w:val="0"/>
          <w:numId w:val="2"/>
        </w:numPr>
      </w:pPr>
      <w:r w:rsidRPr="00F94F00">
        <w:t>New targets on PET bottles</w:t>
      </w:r>
    </w:p>
    <w:p w14:paraId="01C36CDB" w14:textId="3602DBC4" w:rsidR="00D8354C" w:rsidRPr="00F94F00" w:rsidRDefault="00D8354C" w:rsidP="00D8354C">
      <w:pPr>
        <w:pStyle w:val="ListParagraph"/>
        <w:numPr>
          <w:ilvl w:val="0"/>
          <w:numId w:val="2"/>
        </w:numPr>
      </w:pPr>
      <w:r>
        <w:t>Pressure on packaging collection &amp; recycling</w:t>
      </w:r>
    </w:p>
    <w:p w14:paraId="69D01A32" w14:textId="51F0A8CB" w:rsidR="00D8354C" w:rsidRPr="003243A2" w:rsidRDefault="00D8354C" w:rsidP="00D8354C">
      <w:pPr>
        <w:pStyle w:val="ListParagraph"/>
        <w:numPr>
          <w:ilvl w:val="0"/>
          <w:numId w:val="2"/>
        </w:numPr>
      </w:pPr>
      <w:r>
        <w:t>A market imperative: increasing glass collection &amp; recycling</w:t>
      </w:r>
    </w:p>
    <w:p w14:paraId="5BDF49A3" w14:textId="3139B40D" w:rsidR="003243A2" w:rsidRPr="003243A2" w:rsidRDefault="00F94F00" w:rsidP="003243A2">
      <w:pPr>
        <w:rPr>
          <w:b/>
        </w:rPr>
      </w:pPr>
      <w:r>
        <w:rPr>
          <w:b/>
        </w:rPr>
        <w:t>3</w:t>
      </w:r>
      <w:r w:rsidR="003243A2" w:rsidRPr="003243A2">
        <w:rPr>
          <w:b/>
        </w:rPr>
        <w:t xml:space="preserve">/ </w:t>
      </w:r>
      <w:r>
        <w:rPr>
          <w:b/>
        </w:rPr>
        <w:t>How to increase glass c</w:t>
      </w:r>
      <w:r w:rsidR="003243A2" w:rsidRPr="003243A2">
        <w:rPr>
          <w:b/>
        </w:rPr>
        <w:t xml:space="preserve">ollection &amp; </w:t>
      </w:r>
      <w:r>
        <w:rPr>
          <w:b/>
        </w:rPr>
        <w:t>r</w:t>
      </w:r>
      <w:r w:rsidR="003243A2" w:rsidRPr="003243A2">
        <w:rPr>
          <w:b/>
        </w:rPr>
        <w:t>ecycling</w:t>
      </w:r>
      <w:r>
        <w:rPr>
          <w:b/>
        </w:rPr>
        <w:t xml:space="preserve"> rates?</w:t>
      </w:r>
      <w:r w:rsidR="003C4F9A">
        <w:rPr>
          <w:b/>
        </w:rPr>
        <w:t xml:space="preserve"> FERVER</w:t>
      </w:r>
    </w:p>
    <w:p w14:paraId="0C668A27" w14:textId="04497AF5" w:rsidR="003243A2" w:rsidRDefault="003243A2" w:rsidP="003243A2">
      <w:pPr>
        <w:pStyle w:val="ListParagraph"/>
        <w:numPr>
          <w:ilvl w:val="0"/>
          <w:numId w:val="1"/>
        </w:numPr>
      </w:pPr>
      <w:r>
        <w:t>Overview of material flows from glass collection to glass recycling – FERVER</w:t>
      </w:r>
    </w:p>
    <w:p w14:paraId="11FECC25" w14:textId="1BE4C9E7" w:rsidR="00EE3601" w:rsidRDefault="00EE3601" w:rsidP="00EE3601">
      <w:pPr>
        <w:rPr>
          <w:b/>
        </w:rPr>
      </w:pPr>
      <w:r w:rsidRPr="00EE3601">
        <w:rPr>
          <w:b/>
        </w:rPr>
        <w:t>Group discussion</w:t>
      </w:r>
    </w:p>
    <w:p w14:paraId="4665D6F8" w14:textId="456798FE" w:rsidR="003C4F9A" w:rsidRPr="00EE3601" w:rsidRDefault="003C4F9A" w:rsidP="00EE3601">
      <w:pPr>
        <w:rPr>
          <w:b/>
        </w:rPr>
      </w:pPr>
      <w:r>
        <w:rPr>
          <w:b/>
        </w:rPr>
        <w:t>Sandwich lunch (12:30 – 13:00</w:t>
      </w:r>
      <w:r w:rsidR="00E05FC5">
        <w:rPr>
          <w:b/>
        </w:rPr>
        <w:t>)</w:t>
      </w:r>
    </w:p>
    <w:p w14:paraId="18C5BAA8" w14:textId="1E6518C7" w:rsidR="003243A2" w:rsidRPr="003243A2" w:rsidRDefault="00F94F00" w:rsidP="003243A2">
      <w:pPr>
        <w:rPr>
          <w:b/>
        </w:rPr>
      </w:pPr>
      <w:r>
        <w:rPr>
          <w:b/>
        </w:rPr>
        <w:t>4</w:t>
      </w:r>
      <w:r w:rsidR="003243A2" w:rsidRPr="003243A2">
        <w:rPr>
          <w:b/>
        </w:rPr>
        <w:t xml:space="preserve">/ </w:t>
      </w:r>
      <w:r>
        <w:rPr>
          <w:b/>
        </w:rPr>
        <w:t>Aiming for f</w:t>
      </w:r>
      <w:r w:rsidR="003243A2">
        <w:rPr>
          <w:b/>
        </w:rPr>
        <w:t>urnace-ready quality</w:t>
      </w:r>
      <w:r w:rsidR="00E05FC5">
        <w:rPr>
          <w:b/>
        </w:rPr>
        <w:t xml:space="preserve"> (13:00 – 13:45) </w:t>
      </w:r>
    </w:p>
    <w:p w14:paraId="4FB9DF17" w14:textId="77777777" w:rsidR="00F94F00" w:rsidRDefault="00F94F00" w:rsidP="003243A2">
      <w:pPr>
        <w:pStyle w:val="ListParagraph"/>
        <w:numPr>
          <w:ilvl w:val="0"/>
          <w:numId w:val="1"/>
        </w:numPr>
      </w:pPr>
      <w:r>
        <w:t>Fine fractions</w:t>
      </w:r>
    </w:p>
    <w:p w14:paraId="6DF9416E" w14:textId="31835659" w:rsidR="00F94F00" w:rsidRDefault="00F94F00" w:rsidP="003243A2">
      <w:pPr>
        <w:pStyle w:val="ListParagraph"/>
        <w:numPr>
          <w:ilvl w:val="0"/>
          <w:numId w:val="1"/>
        </w:numPr>
      </w:pPr>
      <w:r>
        <w:t>Lead</w:t>
      </w:r>
    </w:p>
    <w:p w14:paraId="0632A867" w14:textId="26E367DB" w:rsidR="003243A2" w:rsidRDefault="00EE3601" w:rsidP="003243A2">
      <w:pPr>
        <w:pStyle w:val="ListParagraph"/>
        <w:numPr>
          <w:ilvl w:val="0"/>
          <w:numId w:val="1"/>
        </w:numPr>
      </w:pPr>
      <w:r>
        <w:t>Development of sorting and treatment techniques / innovation</w:t>
      </w:r>
    </w:p>
    <w:p w14:paraId="37440C43" w14:textId="53851C68" w:rsidR="003243A2" w:rsidRPr="003243A2" w:rsidRDefault="00EE3601" w:rsidP="003243A2">
      <w:pPr>
        <w:pStyle w:val="ListParagraph"/>
        <w:numPr>
          <w:ilvl w:val="0"/>
          <w:numId w:val="1"/>
        </w:numPr>
      </w:pPr>
      <w:r>
        <w:t>CTPs in poor collection quality systems vs. CTPs in excellent collection quality systems</w:t>
      </w:r>
    </w:p>
    <w:p w14:paraId="46373A17" w14:textId="663345CF" w:rsidR="003243A2" w:rsidRPr="003243A2" w:rsidRDefault="00F94F00" w:rsidP="003243A2">
      <w:pPr>
        <w:rPr>
          <w:b/>
        </w:rPr>
      </w:pPr>
      <w:r>
        <w:rPr>
          <w:b/>
        </w:rPr>
        <w:t>5</w:t>
      </w:r>
      <w:r w:rsidR="003243A2" w:rsidRPr="003243A2">
        <w:rPr>
          <w:b/>
        </w:rPr>
        <w:t>/ End-of-Waste</w:t>
      </w:r>
      <w:r w:rsidR="00E05FC5">
        <w:rPr>
          <w:b/>
        </w:rPr>
        <w:t xml:space="preserve"> (13:45 – 14:00)</w:t>
      </w:r>
    </w:p>
    <w:p w14:paraId="2B621E0C" w14:textId="33226D53" w:rsidR="003243A2" w:rsidRPr="00EE3601" w:rsidRDefault="00EE3601" w:rsidP="00EE3601">
      <w:pPr>
        <w:pStyle w:val="ListParagraph"/>
        <w:numPr>
          <w:ilvl w:val="0"/>
          <w:numId w:val="1"/>
        </w:numPr>
      </w:pPr>
      <w:r>
        <w:t>A success story underpinning glass recycling</w:t>
      </w:r>
    </w:p>
    <w:p w14:paraId="7C8285FC" w14:textId="188991C5" w:rsidR="003243A2" w:rsidRPr="003243A2" w:rsidRDefault="00F94F00" w:rsidP="003243A2">
      <w:pPr>
        <w:rPr>
          <w:b/>
        </w:rPr>
      </w:pPr>
      <w:r>
        <w:rPr>
          <w:b/>
        </w:rPr>
        <w:t>6</w:t>
      </w:r>
      <w:r w:rsidR="003243A2" w:rsidRPr="003243A2">
        <w:rPr>
          <w:b/>
        </w:rPr>
        <w:t>/ Joint actions</w:t>
      </w:r>
      <w:r>
        <w:rPr>
          <w:b/>
        </w:rPr>
        <w:t xml:space="preserve"> &amp; next steps</w:t>
      </w:r>
      <w:r w:rsidR="00E05FC5">
        <w:rPr>
          <w:b/>
        </w:rPr>
        <w:t xml:space="preserve"> (14:00 – 15:00)</w:t>
      </w:r>
    </w:p>
    <w:p w14:paraId="07D38CC5" w14:textId="54F6C730" w:rsidR="003243A2" w:rsidRDefault="003243A2" w:rsidP="003243A2">
      <w:pPr>
        <w:pStyle w:val="ListParagraph"/>
        <w:numPr>
          <w:ilvl w:val="0"/>
          <w:numId w:val="1"/>
        </w:numPr>
      </w:pPr>
      <w:r>
        <w:t xml:space="preserve">Establish </w:t>
      </w:r>
      <w:proofErr w:type="spellStart"/>
      <w:r>
        <w:t>harmonised</w:t>
      </w:r>
      <w:proofErr w:type="spellEnd"/>
      <w:r>
        <w:t xml:space="preserve"> calculation methodology on glass collection &amp; recycling rates</w:t>
      </w:r>
      <w:r w:rsidR="00EE3601">
        <w:t>: joint actions on national level</w:t>
      </w:r>
    </w:p>
    <w:p w14:paraId="1A44669D" w14:textId="596BFDA1" w:rsidR="00EE3601" w:rsidRPr="003243A2" w:rsidRDefault="00EE3601" w:rsidP="003243A2">
      <w:pPr>
        <w:pStyle w:val="ListParagraph"/>
        <w:numPr>
          <w:ilvl w:val="0"/>
          <w:numId w:val="1"/>
        </w:numPr>
      </w:pPr>
      <w:r>
        <w:t>Common ground on glass collection &amp; recycling</w:t>
      </w:r>
    </w:p>
    <w:p w14:paraId="03590F4E" w14:textId="70AA0150" w:rsidR="003243A2" w:rsidRPr="00E05FC5" w:rsidRDefault="00E05FC5" w:rsidP="003243A2">
      <w:pPr>
        <w:rPr>
          <w:b/>
        </w:rPr>
      </w:pPr>
      <w:r w:rsidRPr="00E05FC5">
        <w:rPr>
          <w:b/>
        </w:rPr>
        <w:t>Leave at 15:00</w:t>
      </w:r>
    </w:p>
    <w:sectPr w:rsidR="003243A2" w:rsidRPr="00E05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4177C"/>
    <w:multiLevelType w:val="hybridMultilevel"/>
    <w:tmpl w:val="72DE231C"/>
    <w:lvl w:ilvl="0" w:tplc="E752D1BA">
      <w:start w:val="4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72D9A"/>
    <w:multiLevelType w:val="hybridMultilevel"/>
    <w:tmpl w:val="5BA08672"/>
    <w:lvl w:ilvl="0" w:tplc="213697C8">
      <w:start w:val="4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A2"/>
    <w:rsid w:val="003243A2"/>
    <w:rsid w:val="003C4F9A"/>
    <w:rsid w:val="004624FD"/>
    <w:rsid w:val="00BA77DB"/>
    <w:rsid w:val="00D8354C"/>
    <w:rsid w:val="00E05FC5"/>
    <w:rsid w:val="00EE3601"/>
    <w:rsid w:val="00F9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B7064"/>
  <w15:chartTrackingRefBased/>
  <w15:docId w15:val="{4B6566D7-457B-425F-B310-F30A9FA9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4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Jean-Paul Judson</dc:creator>
  <cp:keywords/>
  <dc:description/>
  <cp:lastModifiedBy>Baudouin Ska</cp:lastModifiedBy>
  <cp:revision>3</cp:revision>
  <cp:lastPrinted>2019-02-27T13:03:00Z</cp:lastPrinted>
  <dcterms:created xsi:type="dcterms:W3CDTF">2019-02-27T13:23:00Z</dcterms:created>
  <dcterms:modified xsi:type="dcterms:W3CDTF">2019-02-27T14:38:00Z</dcterms:modified>
</cp:coreProperties>
</file>